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2" w:rsidRDefault="00A8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A82972">
        <w:trPr>
          <w:trHeight w:val="1110"/>
        </w:trPr>
        <w:tc>
          <w:tcPr>
            <w:tcW w:w="5688" w:type="dxa"/>
          </w:tcPr>
          <w:p w:rsidR="00A82972" w:rsidRDefault="00A8297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82972" w:rsidRDefault="00A829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82972" w:rsidRDefault="00A829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A82972" w:rsidRDefault="00A8297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A82972" w:rsidRDefault="00A8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972" w:rsidRDefault="00A8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82972" w:rsidRDefault="00A8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A82972" w:rsidRDefault="00A8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апрель 2016 года</w:t>
      </w:r>
    </w:p>
    <w:p w:rsidR="00A82972" w:rsidRDefault="00A829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A82972">
        <w:tc>
          <w:tcPr>
            <w:tcW w:w="641" w:type="dxa"/>
            <w:gridSpan w:val="2"/>
          </w:tcPr>
          <w:p w:rsidR="00A82972" w:rsidRDefault="00A82972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82972" w:rsidRDefault="00A82972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A82972" w:rsidRDefault="00A82972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A82972">
        <w:tc>
          <w:tcPr>
            <w:tcW w:w="10800" w:type="dxa"/>
            <w:gridSpan w:val="5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A82972">
        <w:trPr>
          <w:trHeight w:val="1019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 совета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</w:rPr>
              <w:t>азвитие у студентов навыков научно-исследовательского труда и организации исследовательской работы преподавателей и студентов в связи с обязательным требованием федерального образовательного стандарта среднего общего образования выполнения индивидуального проекта обучающимися.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учебно-методической работы за 2015-2016 учебный год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3.Разное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апреля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Петелина В.А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</w:tc>
      </w:tr>
      <w:tr w:rsidR="00A82972"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математических и естественнонаучных  дисциплин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Рассмотрение и  утверждение экзаменационных билетов по учебным дисциплинам.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Анализ успеваемости студентов по дисциплинам и разработка  мероприятий по повышению качества обучения.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Работа с неуспевающими и пропускающими занятия без уважительной причины студентами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Обсуждение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A82972" w:rsidRDefault="00A82972">
            <w:pPr>
              <w:spacing w:after="0" w:line="240" w:lineRule="auto"/>
              <w:rPr>
                <w:rStyle w:val="FontStyle15"/>
                <w:b/>
                <w:sz w:val="22"/>
                <w:szCs w:val="22"/>
                <w:u w:val="single"/>
              </w:rPr>
            </w:pPr>
            <w:r>
              <w:rPr>
                <w:rStyle w:val="FontStyle15"/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t>1</w:t>
            </w:r>
            <w:r>
              <w:rPr>
                <w:sz w:val="22"/>
                <w:szCs w:val="22"/>
              </w:rPr>
              <w:t>. Рассмотрение и  утверждение экзаменационных билетов по учебным дисциплинам.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Анализ успеваемости студентов по дисциплинам и разработка  мероприятий по повышению качества обучения.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Работа с неуспевающими и пропускающими занятия без уважительной причины студентами</w:t>
            </w:r>
          </w:p>
          <w:p w:rsidR="00A82972" w:rsidRDefault="00A8297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Обсуждение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технических дисциплин</w:t>
            </w:r>
          </w:p>
          <w:p w:rsidR="00A82972" w:rsidRDefault="00A829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A82972" w:rsidRDefault="00A829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2.Рассмотрение, обсуждение и утверждение разработок преподавателей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с неуспевающими студентами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социально-экономических дисциплин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взаимопосещений занятий преподавателями.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Рассмотрение, обсуждение и утверждение разработок преподавателей.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неуспевающими студентами.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4. Виноградова Ю.Н. «</w:t>
            </w:r>
            <w:r>
              <w:rPr>
                <w:rFonts w:ascii="Times New Roman" w:hAnsi="Times New Roman"/>
                <w:color w:val="000000"/>
              </w:rPr>
              <w:t>Применение современных технологий обучения в процессе подготовки студентов к прохождению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информатики и информационных технологий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2.Рассмотрение, обсуждение и утверждение разработок преподавателей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с неуспевающими студентами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Выступление по теме «Разработка рабочей программы по ОД Информатика с учетом ФГОС СОО» (Д.А. Буфалова, В.А.Смирнова)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изобразительных и прикладных искусств</w:t>
            </w:r>
          </w:p>
          <w:p w:rsidR="00A82972" w:rsidRDefault="00A829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успеваемости студентов по предметам и разработка  мероприятий по повышению качества обучения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3. Обсуждение и утверждение экзаменационных  билетов по дисциплинам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апреля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Петелина В.А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Гусакова Н.П.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972">
        <w:trPr>
          <w:trHeight w:val="1529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1.Разработка  и утверждение рабочих программ УП, ПП в соответствии с ФГОС СПО; КОСов и КИМов; методических рекомендаций, указаний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Переутверждение локальных актов в связи с переименованием  колледжа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материалов к аттестации на квалификационную категорию (преподаватель Ельцова О.И.)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Посещение занятий преподавателей, взаимопосещение уроков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Буравлева Л.Ю.</w:t>
            </w:r>
          </w:p>
        </w:tc>
      </w:tr>
      <w:tr w:rsidR="00A82972">
        <w:trPr>
          <w:trHeight w:val="1343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ситуации на уроке и выход из них (самоанализ урока).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формы обучения.</w:t>
            </w:r>
          </w:p>
          <w:p w:rsidR="00A82972" w:rsidRDefault="00A829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</w:t>
            </w:r>
          </w:p>
          <w:p w:rsidR="00A82972" w:rsidRDefault="00A8297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Взаимопосещение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 апреля</w:t>
            </w:r>
          </w:p>
        </w:tc>
        <w:tc>
          <w:tcPr>
            <w:tcW w:w="1980" w:type="dxa"/>
          </w:tcPr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Грушина Н.А. 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Н.В.Званцева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Методисты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председатели ЦК, зав.отделениями, зам. директора по УР, УМР, ВР, ПР</w:t>
            </w:r>
          </w:p>
        </w:tc>
      </w:tr>
      <w:tr w:rsidR="00A82972">
        <w:trPr>
          <w:trHeight w:val="1343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Организация, проведение и участие в региональном этапе Всероссийской олимпиады профессионального мастерства по специальностям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09.02.03 Программирование в компьютерных системах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- 29.02.04 Конструирование, моделирование и технология швейных изделий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19- 20 апреля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Оргкомитет</w:t>
            </w:r>
          </w:p>
          <w:p w:rsidR="00A82972" w:rsidRDefault="00A8297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972">
        <w:trPr>
          <w:trHeight w:val="506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общего собрания коллектива колледжа.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Публичный отчет о результатах деятельности за 2015-2016 учебный год</w:t>
            </w:r>
          </w:p>
        </w:tc>
        <w:tc>
          <w:tcPr>
            <w:tcW w:w="1440" w:type="dxa"/>
          </w:tcPr>
          <w:p w:rsidR="00A82972" w:rsidRDefault="00A829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колледжа</w:t>
            </w:r>
          </w:p>
        </w:tc>
      </w:tr>
      <w:tr w:rsidR="00A82972">
        <w:trPr>
          <w:trHeight w:val="506"/>
        </w:trPr>
        <w:tc>
          <w:tcPr>
            <w:tcW w:w="54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gridSpan w:val="2"/>
          </w:tcPr>
          <w:p w:rsidR="00A82972" w:rsidRDefault="00A82972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чемпионате «Молодые профессионалы»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ЦФО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(г. Ярославль) 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24-28 апреля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A82972">
        <w:tc>
          <w:tcPr>
            <w:tcW w:w="10800" w:type="dxa"/>
            <w:gridSpan w:val="5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  И КОНТРОЛЮ УЧЕБНЫХ ЗАНЯТИЙ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Анализ результатов межсессионной аттестации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 за выполнением планов  учебных кабинетов.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Жарова И.И.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Грушина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Буравлева Л.Ю.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Корректировка  расписания учебных занятий: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Составление расписания экзаменов 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-промежуточная аттестация: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гр.2-09 ПС, 2-10 ЗС, 3-29МС,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2-54ФС,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2-43ВС, 2-43ПС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</w:p>
        </w:tc>
      </w:tr>
      <w:tr w:rsidR="00A82972">
        <w:trPr>
          <w:trHeight w:val="502"/>
        </w:trPr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 и утверждение тем выпускных квалификационных работ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Персональный контроль</w:t>
            </w:r>
          </w:p>
          <w:p w:rsidR="00A82972" w:rsidRDefault="00A82972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 группы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2-09 ПС; 2-10 ЗС; 2-11РП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</w:p>
          <w:p w:rsidR="00A82972" w:rsidRDefault="00A8297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Жарова И.И.</w:t>
            </w:r>
          </w:p>
          <w:p w:rsidR="00A82972" w:rsidRDefault="00A8297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Председатели ЦК</w:t>
            </w:r>
          </w:p>
        </w:tc>
      </w:tr>
      <w:tr w:rsidR="00A82972">
        <w:tc>
          <w:tcPr>
            <w:tcW w:w="10800" w:type="dxa"/>
            <w:gridSpan w:val="5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   И КУЛЬТУРНО-МАССОВАЯ  РАБОТА</w:t>
            </w:r>
          </w:p>
        </w:tc>
      </w:tr>
      <w:tr w:rsidR="00A82972">
        <w:trPr>
          <w:trHeight w:val="350"/>
        </w:trPr>
        <w:tc>
          <w:tcPr>
            <w:tcW w:w="641" w:type="dxa"/>
            <w:gridSpan w:val="2"/>
          </w:tcPr>
          <w:p w:rsidR="00A82972" w:rsidRDefault="00A82972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11    1.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кураторов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82972">
        <w:trPr>
          <w:trHeight w:val="473"/>
        </w:trPr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смеха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В.А.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82972">
        <w:trPr>
          <w:trHeight w:val="473"/>
        </w:trPr>
        <w:tc>
          <w:tcPr>
            <w:tcW w:w="641" w:type="dxa"/>
            <w:gridSpan w:val="2"/>
          </w:tcPr>
          <w:p w:rsidR="00A82972" w:rsidRDefault="00A82972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33   3.</w:t>
            </w:r>
          </w:p>
        </w:tc>
        <w:tc>
          <w:tcPr>
            <w:tcW w:w="6739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Субботники по благоустройству и уборке учебных корпусов колледжа, общежития и прилегающих территорий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4 - 15</w:t>
            </w:r>
          </w:p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Нилова Т.В.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Карташова Н.А.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82972">
        <w:trPr>
          <w:trHeight w:val="440"/>
        </w:trPr>
        <w:tc>
          <w:tcPr>
            <w:tcW w:w="641" w:type="dxa"/>
            <w:gridSpan w:val="2"/>
          </w:tcPr>
          <w:p w:rsidR="00A82972" w:rsidRDefault="00A8297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972" w:rsidRDefault="00A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739" w:type="dxa"/>
          </w:tcPr>
          <w:p w:rsidR="00A82972" w:rsidRDefault="00A829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профилактике терроризма и экстремистских проявлений с приглашением начальника ОПДН ОУУП и ПДН УМВД России по г. Твери 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2">
        <w:trPr>
          <w:trHeight w:val="853"/>
        </w:trPr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Фестивале «Студенческая весна»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В.А.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82972">
        <w:trPr>
          <w:trHeight w:val="850"/>
        </w:trPr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A82972" w:rsidRDefault="00A82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Дню авиации и космонавтики</w:t>
            </w:r>
          </w:p>
          <w:p w:rsidR="00A82972" w:rsidRDefault="00A82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«Правовая ответственность подростков» с приглашением инспектора ОПДН ОУУП и ПДН УМВД России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в общежитие колледжа 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A82972" w:rsidRDefault="00A8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празднику Весны и труда</w:t>
            </w:r>
          </w:p>
        </w:tc>
        <w:tc>
          <w:tcPr>
            <w:tcW w:w="1440" w:type="dxa"/>
          </w:tcPr>
          <w:p w:rsidR="00A82972" w:rsidRDefault="00A829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</w:tc>
      </w:tr>
      <w:tr w:rsidR="00A82972">
        <w:tc>
          <w:tcPr>
            <w:tcW w:w="10800" w:type="dxa"/>
            <w:gridSpan w:val="5"/>
          </w:tcPr>
          <w:p w:rsidR="00A82972" w:rsidRDefault="00A82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РАБОТА ПО ОРГАНИЗАЦИИ И КОНТРОЛЮ ПРОИЗВОДСТВЕННОЙ ПРАКТИКИ СТУДЕНТОВ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A82972" w:rsidRDefault="00A82972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практики студентов в группе 2-09ПС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апреля – 30 мая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А.В.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A82972" w:rsidRDefault="00A82972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практики студентов в группе 3-29МС</w:t>
            </w: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апреля – 16 мая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Фёдорова Р.И.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Е.В.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A82972" w:rsidRDefault="00A82972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Участие во Всероссийской книжной акции «Библионочь» </w:t>
            </w:r>
          </w:p>
        </w:tc>
        <w:tc>
          <w:tcPr>
            <w:tcW w:w="1440" w:type="dxa"/>
          </w:tcPr>
          <w:p w:rsidR="00A82972" w:rsidRDefault="00A8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 апреля</w:t>
            </w:r>
          </w:p>
        </w:tc>
        <w:tc>
          <w:tcPr>
            <w:tcW w:w="1980" w:type="dxa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Беляков В.Н.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A82972" w:rsidRDefault="00A82972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практики студентов в группе 2-10ЗС</w:t>
            </w: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апреля – 13 июня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 В.А.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Буфалова Д.А.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профориентационного мероприятия для школьников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апреля 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Г.И.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на курсах дополнительного образования по программам: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-дизайн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Изобразительное искусство</w:t>
            </w:r>
          </w:p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 апреля</w:t>
            </w:r>
          </w:p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 апреля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 В.А.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Фесенко О.И.</w:t>
            </w: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A82972" w:rsidRDefault="00A829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Положения о рабочей программе дополнительного образования </w:t>
            </w: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апреля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2">
        <w:tc>
          <w:tcPr>
            <w:tcW w:w="641" w:type="dxa"/>
            <w:gridSpan w:val="2"/>
          </w:tcPr>
          <w:p w:rsidR="00A82972" w:rsidRDefault="00A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A82972" w:rsidRDefault="00A82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 проведения родительских собраний в школах</w:t>
            </w:r>
          </w:p>
        </w:tc>
        <w:tc>
          <w:tcPr>
            <w:tcW w:w="1980" w:type="dxa"/>
          </w:tcPr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A82972" w:rsidRDefault="00A82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</w:tc>
      </w:tr>
    </w:tbl>
    <w:p w:rsidR="00A82972" w:rsidRDefault="00A8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72" w:rsidRDefault="00A8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72" w:rsidRDefault="00A82972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    И.И.Жарова</w:t>
      </w:r>
    </w:p>
    <w:sectPr w:rsidR="00A82972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E69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ECA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F69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702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F43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89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8D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E01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B8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72"/>
    <w:rsid w:val="00865DF9"/>
    <w:rsid w:val="00A8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Pr>
      <w:rFonts w:cs="Times New Roman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4102</TotalTime>
  <Pages>3</Pages>
  <Words>1168</Words>
  <Characters>6663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155</cp:revision>
  <cp:lastPrinted>2015-04-01T10:20:00Z</cp:lastPrinted>
  <dcterms:created xsi:type="dcterms:W3CDTF">2011-09-01T18:14:00Z</dcterms:created>
  <dcterms:modified xsi:type="dcterms:W3CDTF">2016-03-30T08:03:00Z</dcterms:modified>
</cp:coreProperties>
</file>