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F" w:rsidRDefault="00EC106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8pt;height:682.75pt">
            <v:imagedata r:id="rId7" o:title="тит лист об  организации внеаудиторной СР"/>
          </v:shape>
        </w:pict>
      </w:r>
    </w:p>
    <w:p w:rsidR="00E45293" w:rsidRDefault="00EC106F" w:rsidP="00EC106F">
      <w:pPr>
        <w:shd w:val="clear" w:color="auto" w:fill="FFFFFF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45293">
        <w:rPr>
          <w:rFonts w:ascii="Times" w:hAnsi="Times" w:cs="Times"/>
          <w:sz w:val="28"/>
          <w:szCs w:val="28"/>
          <w:shd w:val="clear" w:color="auto" w:fill="FFFFFF"/>
        </w:rPr>
        <w:lastRenderedPageBreak/>
        <w:t xml:space="preserve">      компетентности выпускника;</w:t>
      </w:r>
    </w:p>
    <w:p w:rsidR="00E45293" w:rsidRDefault="00E45293">
      <w:pPr>
        <w:ind w:right="-342" w:firstLine="708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>- внеаудиторному освоению обучающимися  материала основных образовательных программ среднего профессионального образования,</w:t>
      </w:r>
    </w:p>
    <w:p w:rsidR="00E45293" w:rsidRDefault="00E45293">
      <w:pPr>
        <w:ind w:right="-342"/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>
        <w:rPr>
          <w:rFonts w:ascii="Times" w:hAnsi="Times" w:cs="Times"/>
          <w:sz w:val="28"/>
          <w:szCs w:val="28"/>
          <w:shd w:val="clear" w:color="auto" w:fill="FFFFFF"/>
        </w:rPr>
        <w:t>позволяющему в рамках аудиторной работы перенести акцент с репродуктивных методик преподавания на инновационные технологии обучения в соответствии с компетентностным подходом;</w:t>
      </w:r>
    </w:p>
    <w:p w:rsidR="00E45293" w:rsidRDefault="00E45293">
      <w:pPr>
        <w:ind w:right="-342" w:firstLine="708"/>
        <w:jc w:val="both"/>
      </w:pPr>
      <w:r>
        <w:rPr>
          <w:rFonts w:ascii="Times" w:hAnsi="Times" w:cs="Times"/>
          <w:sz w:val="28"/>
          <w:szCs w:val="28"/>
          <w:shd w:val="clear" w:color="auto" w:fill="FFFFFF"/>
        </w:rPr>
        <w:t>- формированию учебно-исследовательских компетенций обучающихся, способности к осуществлению самостоятельных учебно-исследовательских  проектов.</w:t>
      </w:r>
      <w:r>
        <w:t xml:space="preserve">        </w:t>
      </w:r>
    </w:p>
    <w:p w:rsidR="00E45293" w:rsidRDefault="00E45293">
      <w:pPr>
        <w:pStyle w:val="3"/>
        <w:shd w:val="clear" w:color="auto" w:fill="auto"/>
        <w:spacing w:line="240" w:lineRule="auto"/>
        <w:ind w:left="20" w:right="-342" w:firstLine="688"/>
        <w:rPr>
          <w:sz w:val="28"/>
          <w:szCs w:val="28"/>
        </w:rPr>
      </w:pPr>
      <w:r>
        <w:rPr>
          <w:sz w:val="28"/>
          <w:szCs w:val="28"/>
        </w:rPr>
        <w:t xml:space="preserve">      2.2. Внеаудиторная самостоятельная работа обучающихся  направлена на решение следующих задач:  </w:t>
      </w:r>
    </w:p>
    <w:p w:rsidR="00E45293" w:rsidRDefault="00E45293">
      <w:pPr>
        <w:pStyle w:val="3"/>
        <w:shd w:val="clear" w:color="auto" w:fill="auto"/>
        <w:spacing w:line="240" w:lineRule="auto"/>
        <w:ind w:right="-342" w:firstLine="0"/>
        <w:rPr>
          <w:sz w:val="28"/>
          <w:szCs w:val="28"/>
        </w:rPr>
      </w:pPr>
      <w:r>
        <w:rPr>
          <w:sz w:val="28"/>
          <w:szCs w:val="28"/>
        </w:rPr>
        <w:t>-систематизацию, закрепление, углубление и расширение полученных теоретических знаний, самостоятельное овладение новым учебным материалом;</w:t>
      </w:r>
    </w:p>
    <w:p w:rsidR="00E45293" w:rsidRDefault="00E45293">
      <w:pPr>
        <w:pStyle w:val="3"/>
        <w:shd w:val="clear" w:color="auto" w:fill="auto"/>
        <w:spacing w:line="240" w:lineRule="auto"/>
        <w:ind w:right="-342" w:firstLine="0"/>
        <w:rPr>
          <w:sz w:val="28"/>
          <w:szCs w:val="28"/>
        </w:rPr>
      </w:pPr>
      <w:r>
        <w:rPr>
          <w:sz w:val="28"/>
          <w:szCs w:val="28"/>
        </w:rPr>
        <w:t>-формирование общеучебных умений, умений учебной и профессиональной деятельности, профессиональных компетенций;</w:t>
      </w:r>
    </w:p>
    <w:p w:rsidR="00E45293" w:rsidRDefault="00E45293">
      <w:pPr>
        <w:pStyle w:val="3"/>
        <w:shd w:val="clear" w:color="auto" w:fill="auto"/>
        <w:spacing w:line="240" w:lineRule="auto"/>
        <w:ind w:right="-342" w:firstLine="0"/>
        <w:rPr>
          <w:sz w:val="28"/>
          <w:szCs w:val="28"/>
        </w:rPr>
      </w:pPr>
      <w:r>
        <w:rPr>
          <w:sz w:val="28"/>
          <w:szCs w:val="28"/>
        </w:rPr>
        <w:t>-  формирование культуры умственного труда обучающихся;</w:t>
      </w:r>
    </w:p>
    <w:p w:rsidR="00E45293" w:rsidRDefault="00E45293">
      <w:pPr>
        <w:pStyle w:val="3"/>
        <w:shd w:val="clear" w:color="auto" w:fill="auto"/>
        <w:spacing w:line="240" w:lineRule="auto"/>
        <w:ind w:right="-298" w:firstLine="0"/>
        <w:rPr>
          <w:sz w:val="28"/>
          <w:szCs w:val="28"/>
        </w:rPr>
      </w:pPr>
      <w:r>
        <w:rPr>
          <w:sz w:val="28"/>
          <w:szCs w:val="28"/>
        </w:rPr>
        <w:t>- развитие общих компетенций, включающих в себя способность осуществлять поиск, анализ и оценку информации, необходимой для постановки и решения учебно-</w:t>
      </w:r>
      <w:r>
        <w:rPr>
          <w:sz w:val="28"/>
          <w:szCs w:val="28"/>
        </w:rPr>
        <w:softHyphen/>
        <w:t xml:space="preserve">профессиональных задач, профессионального и личностного развития; использовать </w:t>
      </w:r>
      <w:r>
        <w:rPr>
          <w:rStyle w:val="13"/>
          <w:sz w:val="28"/>
          <w:szCs w:val="28"/>
        </w:rPr>
        <w:t>информационно-коммуникационные технологии для совершенствования учебно-</w:t>
      </w:r>
      <w:r>
        <w:rPr>
          <w:rStyle w:val="13"/>
          <w:sz w:val="28"/>
          <w:szCs w:val="28"/>
        </w:rPr>
        <w:softHyphen/>
        <w:t>профессиональной деятельности;</w:t>
      </w:r>
    </w:p>
    <w:p w:rsidR="00E45293" w:rsidRDefault="00E45293">
      <w:pPr>
        <w:pStyle w:val="3"/>
        <w:shd w:val="clear" w:color="auto" w:fill="auto"/>
        <w:spacing w:line="240" w:lineRule="auto"/>
        <w:ind w:right="-298" w:firstLine="0"/>
        <w:rPr>
          <w:sz w:val="28"/>
          <w:szCs w:val="28"/>
        </w:rPr>
      </w:pPr>
      <w:r>
        <w:rPr>
          <w:rStyle w:val="13"/>
          <w:sz w:val="28"/>
          <w:szCs w:val="28"/>
        </w:rPr>
        <w:t>-  развитие познавательных способностей и активности студентов, их творческой инициативы, самостоятельности, способности к саморазвитию, самосовершенствованию и самореализации;</w:t>
      </w:r>
    </w:p>
    <w:p w:rsidR="00E45293" w:rsidRDefault="00E45293">
      <w:pPr>
        <w:pStyle w:val="3"/>
        <w:shd w:val="clear" w:color="auto" w:fill="auto"/>
        <w:spacing w:line="240" w:lineRule="auto"/>
        <w:ind w:right="-298" w:firstLine="0"/>
        <w:rPr>
          <w:sz w:val="28"/>
          <w:szCs w:val="28"/>
        </w:rPr>
      </w:pPr>
      <w:r>
        <w:rPr>
          <w:rStyle w:val="13"/>
          <w:sz w:val="28"/>
          <w:szCs w:val="28"/>
        </w:rPr>
        <w:t>-  развитие проектных, исследовательских умений.</w:t>
      </w:r>
    </w:p>
    <w:p w:rsidR="00E45293" w:rsidRDefault="00E45293">
      <w:pPr>
        <w:pStyle w:val="21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3. Планирование самостоятельной работы</w:t>
      </w:r>
    </w:p>
    <w:p w:rsidR="00E45293" w:rsidRDefault="00E45293">
      <w:pPr>
        <w:pStyle w:val="21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E45293" w:rsidRDefault="00E45293">
      <w:pPr>
        <w:pStyle w:val="a6"/>
        <w:ind w:left="0" w:right="-298"/>
        <w:jc w:val="both"/>
      </w:pPr>
      <w:r>
        <w:rPr>
          <w:rStyle w:val="13"/>
          <w:sz w:val="28"/>
          <w:szCs w:val="28"/>
        </w:rPr>
        <w:t xml:space="preserve">              3.1.Самостоятельная работа является обязательным видом учебно</w:t>
      </w:r>
      <w:r>
        <w:rPr>
          <w:rStyle w:val="13"/>
          <w:sz w:val="28"/>
          <w:szCs w:val="28"/>
        </w:rPr>
        <w:softHyphen/>
        <w:t>й деятельности обучающихся и включает в себя аудиторную (самостоятельную) работу, выполняемую на учебных занятиях под непосредственным руководством преподавателя, и внеаудиторную (самостоятельную) работу, осуществляемую без непосредственного участия педагога.</w:t>
      </w:r>
    </w:p>
    <w:p w:rsidR="00E45293" w:rsidRDefault="00E45293">
      <w:pPr>
        <w:pStyle w:val="a6"/>
        <w:ind w:left="0" w:right="-298"/>
        <w:jc w:val="both"/>
      </w:pPr>
      <w:r>
        <w:rPr>
          <w:rStyle w:val="13"/>
          <w:color w:val="FF0000"/>
          <w:sz w:val="28"/>
          <w:szCs w:val="28"/>
        </w:rPr>
        <w:t xml:space="preserve">              </w:t>
      </w:r>
      <w:r>
        <w:rPr>
          <w:rStyle w:val="13"/>
          <w:sz w:val="28"/>
          <w:szCs w:val="28"/>
        </w:rPr>
        <w:t>3.3. Планирование внеаудиторной (самостоятельной) работы осуществляется с учетом:</w:t>
      </w:r>
    </w:p>
    <w:p w:rsidR="00E45293" w:rsidRDefault="00E45293">
      <w:pPr>
        <w:pStyle w:val="a6"/>
        <w:ind w:left="0" w:right="-298"/>
        <w:jc w:val="both"/>
      </w:pPr>
      <w:r>
        <w:rPr>
          <w:rStyle w:val="13"/>
          <w:sz w:val="28"/>
          <w:szCs w:val="28"/>
        </w:rPr>
        <w:t xml:space="preserve">            - общего объема времени, предусмотренного на внеаудиторную (самостоятельную) работу ФГОС СПО в целом;</w:t>
      </w:r>
    </w:p>
    <w:p w:rsidR="00E45293" w:rsidRDefault="00E45293">
      <w:pPr>
        <w:pStyle w:val="a6"/>
        <w:ind w:left="0" w:right="-298"/>
        <w:jc w:val="both"/>
      </w:pPr>
      <w:r>
        <w:rPr>
          <w:rStyle w:val="13"/>
          <w:sz w:val="28"/>
          <w:szCs w:val="28"/>
        </w:rPr>
        <w:t xml:space="preserve">            - объема времени, отводимого на внеаудиторную (самостоятельную) работу по циклам ППКРС/ППССЗ;</w:t>
      </w:r>
    </w:p>
    <w:p w:rsidR="00E45293" w:rsidRDefault="00E45293">
      <w:pPr>
        <w:pStyle w:val="a6"/>
        <w:ind w:left="0" w:right="-298"/>
        <w:jc w:val="both"/>
      </w:pPr>
      <w:r>
        <w:rPr>
          <w:rStyle w:val="13"/>
          <w:sz w:val="28"/>
          <w:szCs w:val="28"/>
        </w:rPr>
        <w:t xml:space="preserve">           - объема времени, необходимого на внеаудиторную (самостоятельную) работу по учебной дисциплине/ профессиональному модулю в зависимости от уровня освоения обучающимися учебного материала, с учетом требований к уровню подготовки  обучающихся, сложности и объема изучаемого учебного материала.</w:t>
      </w:r>
    </w:p>
    <w:p w:rsidR="00E45293" w:rsidRDefault="00E45293">
      <w:pPr>
        <w:pStyle w:val="a6"/>
        <w:ind w:left="0" w:right="-298"/>
        <w:jc w:val="both"/>
        <w:rPr>
          <w:rStyle w:val="13"/>
          <w:sz w:val="28"/>
          <w:szCs w:val="28"/>
        </w:rPr>
      </w:pPr>
      <w:r>
        <w:rPr>
          <w:rStyle w:val="13"/>
          <w:color w:val="FF0000"/>
          <w:sz w:val="28"/>
          <w:szCs w:val="28"/>
        </w:rPr>
        <w:t xml:space="preserve">              </w:t>
      </w:r>
      <w:r>
        <w:rPr>
          <w:rStyle w:val="13"/>
          <w:sz w:val="28"/>
          <w:szCs w:val="28"/>
        </w:rPr>
        <w:t xml:space="preserve">3.4 Планирование объема времени, отведенного на внеаудиторную (самостоятельную) работу по учебной дисциплине/профессиональному </w:t>
      </w:r>
      <w:r>
        <w:rPr>
          <w:rStyle w:val="13"/>
          <w:sz w:val="28"/>
          <w:szCs w:val="28"/>
        </w:rPr>
        <w:lastRenderedPageBreak/>
        <w:t xml:space="preserve">модулю, осуществляется преподавателем. </w:t>
      </w:r>
    </w:p>
    <w:p w:rsidR="00E45293" w:rsidRDefault="00E45293">
      <w:pPr>
        <w:pStyle w:val="a6"/>
        <w:ind w:left="-181" w:right="20"/>
        <w:jc w:val="both"/>
      </w:pPr>
      <w:r>
        <w:rPr>
          <w:rStyle w:val="13"/>
          <w:sz w:val="28"/>
          <w:szCs w:val="28"/>
        </w:rPr>
        <w:t xml:space="preserve">            По совокупности заданий определяется объем времени на внеаудиторную (самостоятельную работу) по учебной дисциплине, как правило, он находится в пределах 1/2 от объема времени, отведенного на обязательную учебную нагрузку по данной дисциплине/ профессиональному модулю.</w:t>
      </w:r>
    </w:p>
    <w:p w:rsidR="00E45293" w:rsidRDefault="00E45293">
      <w:pPr>
        <w:pStyle w:val="a6"/>
        <w:ind w:left="-181" w:right="20"/>
        <w:jc w:val="both"/>
      </w:pPr>
      <w:r>
        <w:rPr>
          <w:rStyle w:val="13"/>
          <w:sz w:val="28"/>
          <w:szCs w:val="28"/>
        </w:rPr>
        <w:t xml:space="preserve">             3.5. При разработке рабочей программы по учебной дисциплине /профессиональному модулю преподаватель устанавливает содержание и объем теоретической учебной информации и практические задания по каждой теме/разделу, которые выносятся на внеаудиторную (самостоятельную) работу, определяет формы и методы контроля результатов.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    3.6. Распределение объема времени на внеаудиторную (самостоятельную работу) в режиме дня обучающегося  не регламентируется расписанием.</w:t>
      </w:r>
    </w:p>
    <w:p w:rsidR="00E45293" w:rsidRDefault="00E45293">
      <w:pPr>
        <w:pStyle w:val="a6"/>
        <w:ind w:left="-181" w:right="2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13"/>
          <w:sz w:val="28"/>
          <w:szCs w:val="28"/>
        </w:rPr>
        <w:t>3.7. Содержание внеаудиторной (самостоятельной работы) определяется в соответствии с рекомендуемыми видами заданий для:</w:t>
      </w:r>
      <w:r>
        <w:rPr>
          <w:sz w:val="28"/>
          <w:szCs w:val="28"/>
        </w:rPr>
        <w:t xml:space="preserve">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3.7.1. </w:t>
      </w:r>
      <w:r>
        <w:rPr>
          <w:rStyle w:val="13"/>
          <w:sz w:val="28"/>
          <w:szCs w:val="28"/>
        </w:rPr>
        <w:t>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</w:t>
      </w:r>
      <w:r>
        <w:rPr>
          <w:rStyle w:val="13"/>
          <w:sz w:val="28"/>
          <w:szCs w:val="28"/>
        </w:rPr>
        <w:tab/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 чтение текста (учебника, первоисточника, дополнительной литературы); 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 составление плана и тезисов;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-графическое изображение структуры текста;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 конспектирование текста; выписки из текста;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 составление таблиц; работа со словарями и справочниками;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 ознакомление с нормативными документами; </w:t>
      </w:r>
    </w:p>
    <w:p w:rsidR="00E45293" w:rsidRDefault="00E45293">
      <w:pPr>
        <w:pStyle w:val="a6"/>
        <w:ind w:left="-181" w:right="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-аналитическая обработка текста (аннотирование, рецензирование, реферирование, и др.); </w:t>
      </w:r>
    </w:p>
    <w:p w:rsidR="00E45293" w:rsidRDefault="00E45293">
      <w:pPr>
        <w:pStyle w:val="a6"/>
        <w:ind w:left="-181" w:right="20"/>
        <w:jc w:val="both"/>
        <w:rPr>
          <w:rStyle w:val="20"/>
          <w:sz w:val="28"/>
          <w:szCs w:val="28"/>
        </w:rPr>
      </w:pPr>
      <w:r>
        <w:rPr>
          <w:rStyle w:val="13"/>
          <w:sz w:val="28"/>
          <w:szCs w:val="28"/>
        </w:rPr>
        <w:t xml:space="preserve">- подготовка сообщений к </w:t>
      </w:r>
      <w:r>
        <w:rPr>
          <w:rStyle w:val="20"/>
          <w:sz w:val="28"/>
          <w:szCs w:val="28"/>
        </w:rPr>
        <w:t xml:space="preserve">выступлению на семинаре, конференции; </w:t>
      </w:r>
    </w:p>
    <w:p w:rsidR="00E45293" w:rsidRDefault="00E45293">
      <w:pPr>
        <w:pStyle w:val="a6"/>
        <w:ind w:left="-181" w:right="2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-подготовка рефератов, докладов;</w:t>
      </w:r>
    </w:p>
    <w:p w:rsidR="00E45293" w:rsidRDefault="00E45293">
      <w:pPr>
        <w:pStyle w:val="a6"/>
        <w:ind w:left="-181" w:right="2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-составление библиографии, тематических кроссвордов;</w:t>
      </w:r>
    </w:p>
    <w:p w:rsidR="00E45293" w:rsidRDefault="00E45293">
      <w:pPr>
        <w:pStyle w:val="a6"/>
        <w:ind w:left="-181" w:right="2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учебно-исследовательская работа; </w:t>
      </w:r>
    </w:p>
    <w:p w:rsidR="00E45293" w:rsidRDefault="00E45293">
      <w:pPr>
        <w:pStyle w:val="a6"/>
        <w:ind w:left="-181" w:right="2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-использование аудио- и видеозаписей, компьютерной техники и Интернета и др.;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3.7.2. развития общих компетенций: 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поиск информации в сети (использование </w:t>
      </w:r>
      <w:r>
        <w:rPr>
          <w:rStyle w:val="20"/>
          <w:sz w:val="28"/>
          <w:szCs w:val="28"/>
          <w:lang w:val="en-US" w:eastAsia="en-US"/>
        </w:rPr>
        <w:t>Web</w:t>
      </w:r>
      <w:r>
        <w:rPr>
          <w:rStyle w:val="20"/>
          <w:sz w:val="28"/>
          <w:szCs w:val="28"/>
        </w:rPr>
        <w:t>- браузеров, баз данных, пользование информационно-поисковыми и информационно</w:t>
      </w:r>
      <w:r>
        <w:rPr>
          <w:rStyle w:val="20"/>
          <w:sz w:val="28"/>
          <w:szCs w:val="28"/>
        </w:rPr>
        <w:softHyphen/>
        <w:t xml:space="preserve">-справочными системами, автоматизированными библиотечными системами, электронными журналами); 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-организация диалога в сети (использование электронной почты, чатов, форумов, телеконференций); 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-создание тематических </w:t>
      </w:r>
      <w:r>
        <w:rPr>
          <w:rStyle w:val="20"/>
          <w:sz w:val="28"/>
          <w:szCs w:val="28"/>
          <w:lang w:val="en-US" w:eastAsia="en-US"/>
        </w:rPr>
        <w:t>Web</w:t>
      </w:r>
      <w:r>
        <w:rPr>
          <w:rStyle w:val="20"/>
          <w:sz w:val="28"/>
          <w:szCs w:val="28"/>
        </w:rPr>
        <w:t xml:space="preserve">-страниц и </w:t>
      </w:r>
      <w:r>
        <w:rPr>
          <w:rStyle w:val="20"/>
          <w:sz w:val="28"/>
          <w:szCs w:val="28"/>
          <w:lang w:val="en-US" w:eastAsia="en-US"/>
        </w:rPr>
        <w:t>Web</w:t>
      </w:r>
      <w:r>
        <w:rPr>
          <w:rStyle w:val="20"/>
          <w:sz w:val="28"/>
          <w:szCs w:val="28"/>
          <w:lang w:eastAsia="en-US"/>
        </w:rPr>
        <w:t xml:space="preserve">- </w:t>
      </w:r>
      <w:r>
        <w:rPr>
          <w:rStyle w:val="20"/>
          <w:sz w:val="28"/>
          <w:szCs w:val="28"/>
        </w:rPr>
        <w:t>квестов и др.;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3.7.3. формирования умений и профессиональных компетенций: 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-решение задач и упражнений;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выполнение чертежей, схем; 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-решение ситуационных профессиональных задач;</w:t>
      </w:r>
    </w:p>
    <w:p w:rsidR="00E45293" w:rsidRDefault="00E45293">
      <w:pPr>
        <w:pStyle w:val="3"/>
        <w:shd w:val="clear" w:color="auto" w:fill="auto"/>
        <w:spacing w:line="240" w:lineRule="auto"/>
        <w:ind w:left="-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подготовка к деловым играм; 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-проектирование и моделирование разных видов и компонентов            </w:t>
      </w:r>
      <w:r>
        <w:rPr>
          <w:rStyle w:val="20"/>
          <w:sz w:val="28"/>
          <w:szCs w:val="28"/>
        </w:rPr>
        <w:lastRenderedPageBreak/>
        <w:t xml:space="preserve">профессиональной деятельности; 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-подготовка курсовых и дипломных работ (проектов); 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-работа на тренажере, опытно-экспериментальная работа;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выполнение упражнений спортивно-оздоровительного характера; 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-рефлексивный анализ профессиональных умений с использованием современных средств и др.;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3.7.4. развития способности к саморазвитию, самосовершенствованию: - выполнение творческих заданий;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написание эссе;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плана саморазвития, построение программы карьерного роста;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создание портфолио;</w:t>
      </w:r>
    </w:p>
    <w:p w:rsidR="00E45293" w:rsidRDefault="00E45293">
      <w:pPr>
        <w:pStyle w:val="3"/>
        <w:shd w:val="clear" w:color="auto" w:fill="auto"/>
        <w:spacing w:line="240" w:lineRule="auto"/>
        <w:ind w:left="181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 выполнение выпускных квалификационных работ;</w:t>
      </w:r>
    </w:p>
    <w:p w:rsidR="00E45293" w:rsidRDefault="00E45293">
      <w:pPr>
        <w:pStyle w:val="3"/>
        <w:shd w:val="clear" w:color="auto" w:fill="auto"/>
        <w:spacing w:line="240" w:lineRule="auto"/>
        <w:ind w:left="362"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-самооценка деятельности, анализ ошибок и способов их устранения и др.</w:t>
      </w:r>
    </w:p>
    <w:p w:rsidR="00E45293" w:rsidRDefault="00E45293">
      <w:pPr>
        <w:pStyle w:val="3"/>
        <w:shd w:val="clear" w:color="auto" w:fill="auto"/>
        <w:spacing w:line="240" w:lineRule="auto"/>
        <w:ind w:left="362" w:right="-479" w:firstLine="346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3.8. Виды заданий для внеаудиторной самостоятельной работы, их содержание и направленность могут иметь вариативный и дифференцированный характер, учитывать специфику специальности/профессии, изучаемой дисциплины/профессионального модуля, индивидуальные особенности обучающегося.</w:t>
      </w:r>
    </w:p>
    <w:p w:rsidR="00E45293" w:rsidRDefault="00E45293">
      <w:pPr>
        <w:pStyle w:val="3"/>
        <w:shd w:val="clear" w:color="auto" w:fill="auto"/>
        <w:tabs>
          <w:tab w:val="left" w:pos="3332"/>
        </w:tabs>
        <w:spacing w:line="240" w:lineRule="auto"/>
        <w:ind w:left="362" w:right="-479" w:firstLine="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 3.9. Задания для самостоятельной работы обучающихся могут определяться на одном или нескольких уровнях: репродуктивный (тренировочный), реконструктивный, творческий (поисковый).</w:t>
      </w:r>
    </w:p>
    <w:p w:rsidR="00E45293" w:rsidRDefault="00E45293">
      <w:pPr>
        <w:pStyle w:val="3"/>
        <w:shd w:val="clear" w:color="auto" w:fill="auto"/>
        <w:spacing w:line="240" w:lineRule="auto"/>
        <w:ind w:left="362" w:right="-479" w:firstLine="700"/>
        <w:rPr>
          <w:sz w:val="28"/>
          <w:szCs w:val="28"/>
        </w:rPr>
      </w:pPr>
      <w:r>
        <w:rPr>
          <w:rStyle w:val="20"/>
          <w:sz w:val="28"/>
          <w:szCs w:val="28"/>
        </w:rPr>
        <w:t>Тренировочные самостоятельные работы выполняются по образцу. Познавательная деятельность обучающихся проявляется в узнавании, осмыслении, запоминании. Цель такого рода работ – закрепление знаний, формирование конкретных умений, навыков. Самостоятельные работы по образцу готовят обучающихся к планированию и управлению своей деятельностью, вооружая их базовыми познавательными умениями. Кроме того, работы репродуктивного характера обеспечивают более глубокое понимание изучаемого материала, овладение наиболее распространенными способами познавательной деятельности как инструментарием последующей творческой деятельности.</w:t>
      </w:r>
    </w:p>
    <w:p w:rsidR="00E45293" w:rsidRDefault="00E45293">
      <w:pPr>
        <w:pStyle w:val="3"/>
        <w:shd w:val="clear" w:color="auto" w:fill="auto"/>
        <w:spacing w:line="240" w:lineRule="auto"/>
        <w:ind w:left="362" w:right="-479" w:firstLine="700"/>
        <w:rPr>
          <w:sz w:val="28"/>
          <w:szCs w:val="28"/>
        </w:rPr>
      </w:pPr>
      <w:r>
        <w:rPr>
          <w:rStyle w:val="20"/>
          <w:sz w:val="28"/>
          <w:szCs w:val="28"/>
        </w:rPr>
        <w:t>В результате выполнения реконструктивных самостоятельных работ у обучающихся начинает формироваться опыт творческой самостоятельности. В процессе таких работ происходит перестройка принимаемых решений, моделирование содержания информации на основе разработанного плана и заготавливаемых тезисов.</w:t>
      </w:r>
    </w:p>
    <w:p w:rsidR="00E45293" w:rsidRDefault="00E45293">
      <w:pPr>
        <w:pStyle w:val="3"/>
        <w:shd w:val="clear" w:color="auto" w:fill="auto"/>
        <w:spacing w:line="240" w:lineRule="auto"/>
        <w:ind w:left="362" w:right="-479" w:firstLine="700"/>
        <w:rPr>
          <w:sz w:val="28"/>
          <w:szCs w:val="28"/>
        </w:rPr>
      </w:pPr>
      <w:r>
        <w:rPr>
          <w:rStyle w:val="20"/>
          <w:sz w:val="28"/>
          <w:szCs w:val="28"/>
        </w:rPr>
        <w:t>Творческая самостоятельная работа требует от обучающегося самостоятельного критического анализа проблемной ситуации, в результате которого он получает новую исходную информацию. Обучающимся  уже необходимо не просто преобразовывать и совершать перенос имеющихся знаний и способов деятельности, а самостоятельно определять цели, предмет своей исследовательской деятельности, разрабатывать план решения познавательной задачи и прогнозировать конечный результат.</w:t>
      </w: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rStyle w:val="22"/>
          <w:b/>
          <w:bCs/>
          <w:sz w:val="28"/>
          <w:szCs w:val="28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rStyle w:val="22"/>
          <w:b/>
          <w:bCs/>
          <w:sz w:val="28"/>
          <w:szCs w:val="28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rStyle w:val="22"/>
          <w:b/>
          <w:bCs/>
          <w:sz w:val="28"/>
          <w:szCs w:val="28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rStyle w:val="22"/>
          <w:b/>
          <w:bCs/>
          <w:sz w:val="28"/>
          <w:szCs w:val="28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 xml:space="preserve">4. Организация самостоятельной работы </w:t>
      </w:r>
    </w:p>
    <w:p w:rsidR="00E45293" w:rsidRDefault="00E45293">
      <w:pPr>
        <w:pStyle w:val="21"/>
        <w:shd w:val="clear" w:color="auto" w:fill="auto"/>
        <w:spacing w:line="240" w:lineRule="auto"/>
        <w:ind w:left="20" w:right="-479"/>
        <w:rPr>
          <w:sz w:val="28"/>
          <w:szCs w:val="28"/>
        </w:rPr>
      </w:pPr>
    </w:p>
    <w:p w:rsidR="00E45293" w:rsidRDefault="00E45293">
      <w:pPr>
        <w:pStyle w:val="3"/>
        <w:shd w:val="clear" w:color="auto" w:fill="auto"/>
        <w:spacing w:line="240" w:lineRule="auto"/>
        <w:ind w:right="20" w:firstLine="708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4.1. Самостоятельная работа обучающихся может быть организована в индивидуальной, групповой и фронтальной формах. 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708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Фронтальная самостоятельная работа предполагает общее для всех задание, общий инструктаж преподавателя по выполнению задания, использование общих приемов организации и руководства дальнейшими действиями обучающихся; целесообразна на этапе изучения новой темы, а также на начальном этапе формирования умений. 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708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Групповая самостоятельная работа используется для совместной проработки учебного материала, выполнения лабораторных работ и практических заданий, взаимной проверки письменных заданий, организации проектной, исследовательской деятельности. 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20"/>
          <w:sz w:val="28"/>
          <w:szCs w:val="28"/>
        </w:rPr>
        <w:t>При организации индивидуальной самостоятельной работы возрастает роль обучающегося в определении содержания работы, выборе способа ее выполнения, возможность стимулирования активности обучающегося; появляется возможность сотрудничества обучающегося с преподавателем.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4.2. Методика организации самостоятельной работы зависит от структуры, характера и специфики изучаемой дисциплины, профессионального модуля, объема часов на изучение, вида заданий для самостоятельной работы, индивидуальных особенностей обучающихся и условий учебно-профессиональной деятельности.</w:t>
      </w:r>
    </w:p>
    <w:p w:rsidR="00E45293" w:rsidRDefault="00E45293">
      <w:pPr>
        <w:pStyle w:val="3"/>
        <w:shd w:val="clear" w:color="auto" w:fill="auto"/>
        <w:spacing w:line="240" w:lineRule="auto"/>
        <w:ind w:left="20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4.3. Для обеспечения эффективного управления самостоятельной работой обучающихся преподаватель разрабатывает </w:t>
      </w:r>
      <w:r>
        <w:rPr>
          <w:bCs/>
          <w:sz w:val="28"/>
          <w:szCs w:val="28"/>
        </w:rPr>
        <w:t xml:space="preserve"> методические указания,</w:t>
      </w:r>
      <w:r>
        <w:rPr>
          <w:rStyle w:val="20"/>
          <w:sz w:val="28"/>
          <w:szCs w:val="28"/>
        </w:rPr>
        <w:t xml:space="preserve"> которые включают цель задания, его содержание, сроки выполнения, ориентировочный объем работы, основные требования к результатам работы, критерии оценки.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0"/>
        <w:rPr>
          <w:bCs/>
          <w:sz w:val="28"/>
          <w:szCs w:val="28"/>
        </w:rPr>
      </w:pPr>
      <w:r>
        <w:rPr>
          <w:rStyle w:val="20"/>
          <w:sz w:val="28"/>
          <w:szCs w:val="28"/>
        </w:rPr>
        <w:t xml:space="preserve">         4.4. </w:t>
      </w:r>
      <w:r>
        <w:rPr>
          <w:iCs/>
          <w:sz w:val="28"/>
          <w:szCs w:val="28"/>
        </w:rPr>
        <w:t>Методист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колледжа</w:t>
      </w:r>
      <w:r>
        <w:rPr>
          <w:sz w:val="28"/>
          <w:szCs w:val="28"/>
        </w:rPr>
        <w:t xml:space="preserve"> оказывает помощь педагогам при разработке методических материалов, обеспечивающих организацию и управление самостоятельной работой; проводит экспертизу методических материалов по самостоятельной работе обучающихся</w:t>
      </w:r>
      <w:r>
        <w:t>.</w:t>
      </w:r>
    </w:p>
    <w:p w:rsidR="00E45293" w:rsidRDefault="00E45293">
      <w:pPr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0"/>
          <w:sz w:val="28"/>
          <w:szCs w:val="28"/>
        </w:rPr>
        <w:t xml:space="preserve">         4.5. </w:t>
      </w: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учебной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отслеживает обеспеченность образовательного процесса учебниками и учебными пособиями, в том числе на электронных носителях, всех курсов, преподаваемых в колледже.</w:t>
      </w:r>
    </w:p>
    <w:p w:rsidR="00E45293" w:rsidRDefault="00E45293">
      <w:pPr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       4.6. С</w:t>
      </w:r>
      <w:r>
        <w:rPr>
          <w:rFonts w:ascii="Times New Roman" w:hAnsi="Times New Roman" w:cs="Times New Roman"/>
          <w:bCs/>
          <w:sz w:val="28"/>
          <w:szCs w:val="28"/>
        </w:rPr>
        <w:t>одержание самостоятельной работы обучающихся отражается  в рабочей программе дисциплины, междисциплинарного курса или профессионального модуля, в календарно-тематическом планировании.</w:t>
      </w:r>
    </w:p>
    <w:p w:rsidR="00E45293" w:rsidRDefault="00E45293">
      <w:pPr>
        <w:pStyle w:val="21"/>
        <w:shd w:val="clear" w:color="auto" w:fill="auto"/>
        <w:spacing w:line="240" w:lineRule="auto"/>
        <w:ind w:left="20"/>
        <w:rPr>
          <w:rStyle w:val="220"/>
          <w:b/>
          <w:bCs/>
          <w:sz w:val="28"/>
          <w:szCs w:val="28"/>
        </w:rPr>
      </w:pPr>
    </w:p>
    <w:p w:rsidR="00E45293" w:rsidRDefault="00E45293">
      <w:pPr>
        <w:pStyle w:val="21"/>
        <w:shd w:val="clear" w:color="auto" w:fill="auto"/>
        <w:spacing w:line="240" w:lineRule="auto"/>
        <w:ind w:left="20"/>
        <w:rPr>
          <w:rStyle w:val="220"/>
          <w:b/>
          <w:bCs/>
          <w:sz w:val="28"/>
          <w:szCs w:val="28"/>
        </w:rPr>
      </w:pPr>
      <w:r>
        <w:rPr>
          <w:rStyle w:val="220"/>
          <w:b/>
          <w:bCs/>
          <w:sz w:val="28"/>
          <w:szCs w:val="28"/>
        </w:rPr>
        <w:t xml:space="preserve">5. Контроль и оценка самостоятельной работы </w:t>
      </w:r>
    </w:p>
    <w:p w:rsidR="00E45293" w:rsidRDefault="00E45293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E45293" w:rsidRDefault="00E45293">
      <w:pPr>
        <w:pStyle w:val="3"/>
        <w:shd w:val="clear" w:color="auto" w:fill="auto"/>
        <w:spacing w:line="240" w:lineRule="auto"/>
        <w:ind w:right="20" w:firstLine="543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5.1. Контроль результатов внеаудиторной самостоятельной работы обучающихся 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 проходит в письменной, устной или смешанной форме, с предоставлением изделия  или продукта</w:t>
      </w:r>
    </w:p>
    <w:p w:rsidR="00E45293" w:rsidRDefault="00E45293">
      <w:pPr>
        <w:pStyle w:val="3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lastRenderedPageBreak/>
        <w:t xml:space="preserve">     творческой деятельности обучающегося и др.</w:t>
      </w:r>
    </w:p>
    <w:p w:rsidR="00E45293" w:rsidRDefault="00E45293">
      <w:pPr>
        <w:pStyle w:val="3"/>
        <w:shd w:val="clear" w:color="auto" w:fill="auto"/>
        <w:spacing w:line="240" w:lineRule="auto"/>
        <w:ind w:left="362" w:right="20" w:firstLine="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5.2. В качестве форм и методов контроля внеаудиторной самостоятельной работы обучающихся могут быть использованы семинарские занятия, коллоквиумы, зачеты, тестирование, самоотчеты,                                                                                                                                                                                                                                                      контрольные работы, защита творческих работ и др.               </w:t>
      </w:r>
    </w:p>
    <w:p w:rsidR="00E45293" w:rsidRDefault="00E45293">
      <w:pPr>
        <w:pStyle w:val="3"/>
        <w:shd w:val="clear" w:color="auto" w:fill="auto"/>
        <w:spacing w:line="240" w:lineRule="auto"/>
        <w:ind w:left="362" w:right="20" w:firstLine="708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5.3. Критериями оценки результатов внеаудиторной самостоятельной работы студента являются:</w:t>
      </w:r>
    </w:p>
    <w:p w:rsidR="00E45293" w:rsidRDefault="00E45293">
      <w:pPr>
        <w:pStyle w:val="3"/>
        <w:shd w:val="clear" w:color="auto" w:fill="auto"/>
        <w:spacing w:line="240" w:lineRule="auto"/>
        <w:ind w:left="362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 уровень освоения обучающимся учебного материала;</w:t>
      </w:r>
    </w:p>
    <w:p w:rsidR="00E45293" w:rsidRDefault="00E45293">
      <w:pPr>
        <w:pStyle w:val="3"/>
        <w:shd w:val="clear" w:color="auto" w:fill="auto"/>
        <w:spacing w:line="240" w:lineRule="auto"/>
        <w:ind w:left="362"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E45293" w:rsidRDefault="00E45293">
      <w:pPr>
        <w:pStyle w:val="3"/>
        <w:shd w:val="clear" w:color="auto" w:fill="auto"/>
        <w:spacing w:line="240" w:lineRule="auto"/>
        <w:ind w:left="362" w:right="20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-сформированность общеучебных умений, культуры умственного труда, общих компетенций;</w:t>
      </w:r>
    </w:p>
    <w:p w:rsidR="00E45293" w:rsidRDefault="00E45293">
      <w:pPr>
        <w:pStyle w:val="3"/>
        <w:shd w:val="clear" w:color="auto" w:fill="auto"/>
        <w:spacing w:line="240" w:lineRule="auto"/>
        <w:ind w:left="362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-обоснованность и четкость изложения ответа;</w:t>
      </w:r>
    </w:p>
    <w:p w:rsidR="00E45293" w:rsidRDefault="00E45293">
      <w:pPr>
        <w:pStyle w:val="3"/>
        <w:shd w:val="clear" w:color="auto" w:fill="auto"/>
        <w:spacing w:line="240" w:lineRule="auto"/>
        <w:ind w:left="362" w:firstLine="0"/>
        <w:rPr>
          <w:sz w:val="28"/>
          <w:szCs w:val="28"/>
        </w:rPr>
      </w:pPr>
      <w:r>
        <w:rPr>
          <w:rStyle w:val="20"/>
          <w:sz w:val="28"/>
          <w:szCs w:val="28"/>
        </w:rPr>
        <w:t>-оформление материала в соответствии с требованиями.</w:t>
      </w:r>
    </w:p>
    <w:p w:rsidR="00E45293" w:rsidRDefault="00E45293">
      <w:pPr>
        <w:rPr>
          <w:sz w:val="28"/>
          <w:szCs w:val="28"/>
        </w:rPr>
      </w:pPr>
    </w:p>
    <w:p w:rsidR="00E45293" w:rsidRDefault="00E45293">
      <w:pPr>
        <w:rPr>
          <w:sz w:val="28"/>
          <w:szCs w:val="28"/>
        </w:rPr>
      </w:pPr>
    </w:p>
    <w:p w:rsidR="00E45293" w:rsidRDefault="00E45293">
      <w:pPr>
        <w:rPr>
          <w:sz w:val="28"/>
          <w:szCs w:val="28"/>
        </w:rPr>
      </w:pPr>
    </w:p>
    <w:p w:rsidR="00E45293" w:rsidRDefault="00E4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совете колледжа.</w:t>
      </w:r>
    </w:p>
    <w:p w:rsidR="00E45293" w:rsidRDefault="00E4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2015года</w:t>
      </w:r>
    </w:p>
    <w:p w:rsidR="00E45293" w:rsidRDefault="00E45293">
      <w:pPr>
        <w:rPr>
          <w:rFonts w:ascii="Times New Roman" w:hAnsi="Times New Roman" w:cs="Times New Roman"/>
          <w:sz w:val="28"/>
          <w:szCs w:val="28"/>
        </w:rPr>
      </w:pPr>
    </w:p>
    <w:p w:rsidR="00E45293" w:rsidRDefault="00E4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изменение 11.03.2016 года</w:t>
      </w:r>
    </w:p>
    <w:p w:rsidR="00E45293" w:rsidRDefault="00E45293">
      <w:pPr>
        <w:rPr>
          <w:rFonts w:ascii="Times New Roman" w:hAnsi="Times New Roman" w:cs="Times New Roman"/>
          <w:sz w:val="20"/>
          <w:szCs w:val="20"/>
        </w:rPr>
      </w:pPr>
    </w:p>
    <w:p w:rsidR="00E45293" w:rsidRDefault="00E452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Введено в действие</w:t>
      </w:r>
    </w:p>
    <w:p w:rsidR="00E45293" w:rsidRDefault="00E452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01-1/74</w:t>
      </w:r>
    </w:p>
    <w:p w:rsidR="00E45293" w:rsidRDefault="00E452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17 марта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0"/>
            <w:szCs w:val="20"/>
          </w:rPr>
          <w:t>2016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</w:p>
    <w:p w:rsidR="00E45293" w:rsidRDefault="00E45293">
      <w:pPr>
        <w:rPr>
          <w:rFonts w:ascii="Times New Roman" w:hAnsi="Times New Roman" w:cs="Times New Roman"/>
          <w:sz w:val="28"/>
          <w:szCs w:val="28"/>
        </w:rPr>
      </w:pPr>
    </w:p>
    <w:p w:rsidR="00E45293" w:rsidRDefault="00E45293">
      <w:pPr>
        <w:rPr>
          <w:sz w:val="28"/>
          <w:szCs w:val="28"/>
        </w:rPr>
      </w:pPr>
    </w:p>
    <w:p w:rsidR="00E45293" w:rsidRDefault="00E45293">
      <w:pPr>
        <w:rPr>
          <w:rFonts w:ascii="Times" w:hAnsi="Times" w:cs="Times"/>
          <w:b/>
          <w:bCs/>
          <w:sz w:val="28"/>
          <w:szCs w:val="28"/>
          <w:shd w:val="clear" w:color="auto" w:fill="FFFFFF"/>
        </w:rPr>
      </w:pPr>
    </w:p>
    <w:sectPr w:rsidR="00E45293" w:rsidSect="00000C7F">
      <w:type w:val="continuous"/>
      <w:pgSz w:w="11906" w:h="16838"/>
      <w:pgMar w:top="851" w:right="851" w:bottom="851" w:left="1418" w:header="0" w:footer="6" w:gutter="38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01" w:rsidRDefault="007F0501">
      <w:r>
        <w:separator/>
      </w:r>
    </w:p>
  </w:endnote>
  <w:endnote w:type="continuationSeparator" w:id="1">
    <w:p w:rsidR="007F0501" w:rsidRDefault="007F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01" w:rsidRDefault="007F0501"/>
  </w:footnote>
  <w:footnote w:type="continuationSeparator" w:id="1">
    <w:p w:rsidR="007F0501" w:rsidRDefault="007F05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F26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D06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0D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A4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0E0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C1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FA7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40B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78D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4C7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13A03"/>
    <w:multiLevelType w:val="multilevel"/>
    <w:tmpl w:val="98F443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B92351"/>
    <w:multiLevelType w:val="multilevel"/>
    <w:tmpl w:val="06A43CA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963347"/>
    <w:multiLevelType w:val="multilevel"/>
    <w:tmpl w:val="2DDCB4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FA5970"/>
    <w:multiLevelType w:val="multilevel"/>
    <w:tmpl w:val="C05C1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037F81"/>
    <w:multiLevelType w:val="multilevel"/>
    <w:tmpl w:val="AE662C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2752CB"/>
    <w:multiLevelType w:val="multilevel"/>
    <w:tmpl w:val="00CE32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2D37779"/>
    <w:multiLevelType w:val="multilevel"/>
    <w:tmpl w:val="3AE48E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296827"/>
    <w:multiLevelType w:val="multilevel"/>
    <w:tmpl w:val="F83A8B9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78180C"/>
    <w:multiLevelType w:val="multilevel"/>
    <w:tmpl w:val="8960CE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1576B4"/>
    <w:multiLevelType w:val="multilevel"/>
    <w:tmpl w:val="2D2665B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93"/>
    <w:rsid w:val="00000C7F"/>
    <w:rsid w:val="001921EB"/>
    <w:rsid w:val="007F0501"/>
    <w:rsid w:val="00E45293"/>
    <w:rsid w:val="00E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1EB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921E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1921E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2"/>
    <w:basedOn w:val="1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_"/>
    <w:basedOn w:val="a0"/>
    <w:link w:val="3"/>
    <w:uiPriority w:val="99"/>
    <w:locked/>
    <w:rsid w:val="001921EB"/>
    <w:rPr>
      <w:rFonts w:ascii="Times New Roman" w:hAnsi="Times New Roman" w:cs="Times New Roman"/>
      <w:sz w:val="23"/>
      <w:szCs w:val="23"/>
      <w:u w:val="none"/>
    </w:rPr>
  </w:style>
  <w:style w:type="character" w:customStyle="1" w:styleId="13">
    <w:name w:val="Основной текст1"/>
    <w:basedOn w:val="a4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2"/>
    <w:basedOn w:val="a4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2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1921EB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921E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rsid w:val="001921EB"/>
    <w:pPr>
      <w:shd w:val="clear" w:color="auto" w:fill="FFFFFF"/>
      <w:spacing w:after="180" w:line="24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">
    <w:name w:val="Основной текст3"/>
    <w:basedOn w:val="a"/>
    <w:link w:val="a4"/>
    <w:uiPriority w:val="99"/>
    <w:rsid w:val="001921E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rsid w:val="001921E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Normal Indent"/>
    <w:basedOn w:val="a"/>
    <w:uiPriority w:val="99"/>
    <w:rsid w:val="001921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tipografia</dc:creator>
  <cp:keywords/>
  <dc:description/>
  <cp:lastModifiedBy>Компьютер</cp:lastModifiedBy>
  <cp:revision>30</cp:revision>
  <cp:lastPrinted>2016-04-04T11:23:00Z</cp:lastPrinted>
  <dcterms:created xsi:type="dcterms:W3CDTF">2014-03-26T08:01:00Z</dcterms:created>
  <dcterms:modified xsi:type="dcterms:W3CDTF">2016-05-19T04:57:00Z</dcterms:modified>
</cp:coreProperties>
</file>